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20" w:rsidRDefault="00A00E70">
      <w:proofErr w:type="spellStart"/>
      <w:r>
        <w:t>Seedfolks</w:t>
      </w:r>
      <w:proofErr w:type="spellEnd"/>
    </w:p>
    <w:p w:rsidR="00A00E70" w:rsidRDefault="00A00E70">
      <w:r>
        <w:t>Cooperative learning: As a team, you need to find the following locations mentioned in the book.  Identify them as a country, state, or city.</w:t>
      </w:r>
      <w:r w:rsidR="005745C8">
        <w:t xml:space="preserve">  Find any five today.</w:t>
      </w:r>
    </w:p>
    <w:tbl>
      <w:tblPr>
        <w:tblStyle w:val="TableGrid"/>
        <w:tblW w:w="0" w:type="auto"/>
        <w:tblLook w:val="04A0" w:firstRow="1" w:lastRow="0" w:firstColumn="1" w:lastColumn="0" w:noHBand="0" w:noVBand="1"/>
      </w:tblPr>
      <w:tblGrid>
        <w:gridCol w:w="1841"/>
        <w:gridCol w:w="819"/>
        <w:gridCol w:w="847"/>
        <w:gridCol w:w="1101"/>
        <w:gridCol w:w="1440"/>
        <w:gridCol w:w="1440"/>
      </w:tblGrid>
      <w:tr w:rsidR="00C8243D" w:rsidTr="00266683">
        <w:tc>
          <w:tcPr>
            <w:tcW w:w="1841" w:type="dxa"/>
          </w:tcPr>
          <w:p w:rsidR="00C8243D" w:rsidRDefault="00C8243D">
            <w:r>
              <w:t xml:space="preserve">Location mentioned in </w:t>
            </w:r>
            <w:proofErr w:type="spellStart"/>
            <w:r>
              <w:t>Seedfolks</w:t>
            </w:r>
            <w:proofErr w:type="spellEnd"/>
          </w:p>
        </w:tc>
        <w:tc>
          <w:tcPr>
            <w:tcW w:w="819" w:type="dxa"/>
          </w:tcPr>
          <w:p w:rsidR="00C8243D" w:rsidRDefault="00C8243D">
            <w:r>
              <w:t>City</w:t>
            </w:r>
          </w:p>
        </w:tc>
        <w:tc>
          <w:tcPr>
            <w:tcW w:w="847" w:type="dxa"/>
          </w:tcPr>
          <w:p w:rsidR="00C8243D" w:rsidRDefault="00C8243D">
            <w:r>
              <w:t>State</w:t>
            </w:r>
          </w:p>
        </w:tc>
        <w:tc>
          <w:tcPr>
            <w:tcW w:w="1101" w:type="dxa"/>
          </w:tcPr>
          <w:p w:rsidR="00C8243D" w:rsidRDefault="00C8243D">
            <w:r>
              <w:t>Country</w:t>
            </w:r>
          </w:p>
        </w:tc>
        <w:tc>
          <w:tcPr>
            <w:tcW w:w="1440" w:type="dxa"/>
          </w:tcPr>
          <w:p w:rsidR="00C8243D" w:rsidRDefault="00C8243D">
            <w:r>
              <w:t>Other</w:t>
            </w:r>
          </w:p>
        </w:tc>
        <w:tc>
          <w:tcPr>
            <w:tcW w:w="1440" w:type="dxa"/>
          </w:tcPr>
          <w:p w:rsidR="00C8243D" w:rsidRDefault="00C8243D">
            <w:r>
              <w:t>Character related to this place</w:t>
            </w:r>
          </w:p>
        </w:tc>
      </w:tr>
      <w:tr w:rsidR="00C8243D" w:rsidTr="00266683">
        <w:trPr>
          <w:trHeight w:val="188"/>
        </w:trPr>
        <w:tc>
          <w:tcPr>
            <w:tcW w:w="1841" w:type="dxa"/>
          </w:tcPr>
          <w:p w:rsidR="00C8243D" w:rsidRDefault="00C8243D">
            <w:r>
              <w:t>Vietnam</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Cleveland, Ohio</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United States</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Lake Erie</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Rumania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Italy</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Slovakia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Mexico</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Cambodia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Kentucky</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Guatemala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Cuyahoga Country</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Asia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Central America</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 xml:space="preserve">Philippines </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 xml:space="preserve">Haiti    </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Puerto Rico</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r w:rsidR="00C8243D" w:rsidTr="00266683">
        <w:tc>
          <w:tcPr>
            <w:tcW w:w="1841" w:type="dxa"/>
          </w:tcPr>
          <w:p w:rsidR="00C8243D" w:rsidRDefault="00C8243D">
            <w:r>
              <w:t>Michigan</w:t>
            </w:r>
          </w:p>
        </w:tc>
        <w:tc>
          <w:tcPr>
            <w:tcW w:w="819" w:type="dxa"/>
          </w:tcPr>
          <w:p w:rsidR="00C8243D" w:rsidRDefault="00C8243D"/>
        </w:tc>
        <w:tc>
          <w:tcPr>
            <w:tcW w:w="847" w:type="dxa"/>
          </w:tcPr>
          <w:p w:rsidR="00C8243D" w:rsidRDefault="00C8243D"/>
        </w:tc>
        <w:tc>
          <w:tcPr>
            <w:tcW w:w="1101" w:type="dxa"/>
          </w:tcPr>
          <w:p w:rsidR="00C8243D" w:rsidRDefault="00C8243D"/>
        </w:tc>
        <w:tc>
          <w:tcPr>
            <w:tcW w:w="1440" w:type="dxa"/>
          </w:tcPr>
          <w:p w:rsidR="00C8243D" w:rsidRDefault="00C8243D"/>
        </w:tc>
        <w:tc>
          <w:tcPr>
            <w:tcW w:w="1440" w:type="dxa"/>
          </w:tcPr>
          <w:p w:rsidR="00C8243D" w:rsidRDefault="00C8243D"/>
        </w:tc>
      </w:tr>
    </w:tbl>
    <w:p w:rsidR="00A00E70" w:rsidRDefault="00A00E70"/>
    <w:p w:rsidR="002020E0" w:rsidRDefault="002020E0">
      <w:r>
        <w:t>Discuss one of the following</w:t>
      </w:r>
      <w:bookmarkStart w:id="0" w:name="_GoBack"/>
      <w:bookmarkEnd w:id="0"/>
      <w:r>
        <w:t>:</w:t>
      </w:r>
    </w:p>
    <w:p w:rsidR="00A00E70" w:rsidRDefault="009514F5">
      <w:r>
        <w:t>Page 30- What does paradise mean and what language did it come from?</w:t>
      </w:r>
    </w:p>
    <w:p w:rsidR="002020E0" w:rsidRDefault="002020E0">
      <w:proofErr w:type="gramStart"/>
      <w:r>
        <w:t>Page 63- “The Ancient Egyptians prescribed walking through a garden as a cure for the mad!”</w:t>
      </w:r>
      <w:proofErr w:type="gramEnd"/>
    </w:p>
    <w:p w:rsidR="002020E0" w:rsidRDefault="002020E0">
      <w:r>
        <w:t>Page 101- “Like the ancient Egyptians, we recognize that contact with nature can heal.  Hours after the 9/11 attacks in New York, scores of people were standing in wait for the gates of the Brooklyn Botanic Garden to peon.  The city’s public gardens waived admission feeds and were thronged with those seeking solace and serenity.”</w:t>
      </w:r>
    </w:p>
    <w:p w:rsidR="002020E0" w:rsidRDefault="002020E0">
      <w:r>
        <w:t>Page 102- “Community garden are places where people rediscover not only generosity, but the pleasure of coming together.”</w:t>
      </w:r>
    </w:p>
    <w:p w:rsidR="002020E0" w:rsidRDefault="002020E0">
      <w:r>
        <w:t>Page 102- “I have great faith in a seed,” wrote Thoreau. “Convince me that you have a seed there, and I am prepared to expect wonders.”</w:t>
      </w:r>
    </w:p>
    <w:p w:rsidR="009514F5" w:rsidRDefault="009514F5"/>
    <w:sectPr w:rsidR="009514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7CB" w:rsidRDefault="006977CB" w:rsidP="002020E0">
      <w:pPr>
        <w:spacing w:after="0" w:line="240" w:lineRule="auto"/>
      </w:pPr>
      <w:r>
        <w:separator/>
      </w:r>
    </w:p>
  </w:endnote>
  <w:endnote w:type="continuationSeparator" w:id="0">
    <w:p w:rsidR="006977CB" w:rsidRDefault="006977CB" w:rsidP="00202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7CB" w:rsidRDefault="006977CB" w:rsidP="002020E0">
      <w:pPr>
        <w:spacing w:after="0" w:line="240" w:lineRule="auto"/>
      </w:pPr>
      <w:r>
        <w:separator/>
      </w:r>
    </w:p>
  </w:footnote>
  <w:footnote w:type="continuationSeparator" w:id="0">
    <w:p w:rsidR="006977CB" w:rsidRDefault="006977CB" w:rsidP="002020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0E0" w:rsidRDefault="002020E0">
    <w:pPr>
      <w:pStyle w:val="Header"/>
    </w:pPr>
    <w:r>
      <w:t>January 28-February 1, 2013</w:t>
    </w:r>
  </w:p>
  <w:p w:rsidR="002020E0" w:rsidRDefault="00202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E70"/>
    <w:rsid w:val="002020E0"/>
    <w:rsid w:val="005745C8"/>
    <w:rsid w:val="00680863"/>
    <w:rsid w:val="006977CB"/>
    <w:rsid w:val="009368F3"/>
    <w:rsid w:val="009514F5"/>
    <w:rsid w:val="00A00E70"/>
    <w:rsid w:val="00C8243D"/>
    <w:rsid w:val="00F70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E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02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0E0"/>
  </w:style>
  <w:style w:type="paragraph" w:styleId="Footer">
    <w:name w:val="footer"/>
    <w:basedOn w:val="Normal"/>
    <w:link w:val="FooterChar"/>
    <w:uiPriority w:val="99"/>
    <w:unhideWhenUsed/>
    <w:rsid w:val="00202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0E0"/>
  </w:style>
  <w:style w:type="paragraph" w:styleId="BalloonText">
    <w:name w:val="Balloon Text"/>
    <w:basedOn w:val="Normal"/>
    <w:link w:val="BalloonTextChar"/>
    <w:uiPriority w:val="99"/>
    <w:semiHidden/>
    <w:unhideWhenUsed/>
    <w:rsid w:val="0020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E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02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0E0"/>
  </w:style>
  <w:style w:type="paragraph" w:styleId="Footer">
    <w:name w:val="footer"/>
    <w:basedOn w:val="Normal"/>
    <w:link w:val="FooterChar"/>
    <w:uiPriority w:val="99"/>
    <w:unhideWhenUsed/>
    <w:rsid w:val="00202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0E0"/>
  </w:style>
  <w:style w:type="paragraph" w:styleId="BalloonText">
    <w:name w:val="Balloon Text"/>
    <w:basedOn w:val="Normal"/>
    <w:link w:val="BalloonTextChar"/>
    <w:uiPriority w:val="99"/>
    <w:semiHidden/>
    <w:unhideWhenUsed/>
    <w:rsid w:val="0020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Erickson</dc:creator>
  <cp:keywords/>
  <dc:description/>
  <cp:lastModifiedBy>Paula Erickson</cp:lastModifiedBy>
  <cp:revision>2</cp:revision>
  <dcterms:created xsi:type="dcterms:W3CDTF">2013-01-27T23:36:00Z</dcterms:created>
  <dcterms:modified xsi:type="dcterms:W3CDTF">2013-01-27T23:36:00Z</dcterms:modified>
</cp:coreProperties>
</file>